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A32C1E" w:rsidRDefault="00A32C1E" w:rsidP="00A32C1E">
      <w:pPr>
        <w:rPr>
          <w:b/>
          <w:noProof/>
        </w:rPr>
      </w:pPr>
      <w:bookmarkStart w:id="0" w:name="_GoBack"/>
      <w:bookmarkEnd w:id="0"/>
      <w:r w:rsidRPr="00A32C1E">
        <w:rPr>
          <w:b/>
          <w:noProof/>
        </w:rPr>
        <w:t>Vraag met verzoek om schriftelijk antwoord P-002265/2018</w:t>
      </w:r>
    </w:p>
    <w:p w:rsidR="00A32C1E" w:rsidRPr="00A32C1E" w:rsidRDefault="00A32C1E" w:rsidP="00A32C1E">
      <w:pPr>
        <w:rPr>
          <w:b/>
          <w:noProof/>
        </w:rPr>
      </w:pPr>
      <w:r w:rsidRPr="00A32C1E">
        <w:rPr>
          <w:b/>
          <w:noProof/>
        </w:rPr>
        <w:t>aan de Commissie</w:t>
      </w:r>
    </w:p>
    <w:p w:rsidR="00A32C1E" w:rsidRPr="00A32C1E" w:rsidRDefault="00A32C1E" w:rsidP="00A32C1E">
      <w:pPr>
        <w:rPr>
          <w:noProof/>
        </w:rPr>
      </w:pPr>
      <w:r w:rsidRPr="00A32C1E">
        <w:rPr>
          <w:noProof/>
        </w:rPr>
        <w:t>Artikel 130 van het Reglement</w:t>
      </w:r>
    </w:p>
    <w:p w:rsidR="00A32C1E" w:rsidRPr="00A32C1E" w:rsidRDefault="00A32C1E" w:rsidP="00A32C1E">
      <w:pPr>
        <w:spacing w:after="240"/>
        <w:rPr>
          <w:b/>
          <w:noProof/>
        </w:rPr>
      </w:pPr>
      <w:r w:rsidRPr="00A32C1E">
        <w:rPr>
          <w:b/>
          <w:noProof/>
        </w:rPr>
        <w:t>Annie Schreijer-Pierik (PPE)</w:t>
      </w:r>
    </w:p>
    <w:p w:rsidR="00A32C1E" w:rsidRPr="00A32C1E" w:rsidRDefault="00A32C1E" w:rsidP="00A32C1E">
      <w:pPr>
        <w:tabs>
          <w:tab w:val="left" w:pos="1134"/>
        </w:tabs>
        <w:spacing w:after="240"/>
        <w:ind w:left="1134" w:hanging="1134"/>
        <w:rPr>
          <w:noProof/>
        </w:rPr>
      </w:pPr>
      <w:r w:rsidRPr="00A32C1E">
        <w:rPr>
          <w:noProof/>
        </w:rPr>
        <w:t>Betreft:</w:t>
      </w:r>
      <w:r w:rsidRPr="00A32C1E">
        <w:rPr>
          <w:noProof/>
        </w:rPr>
        <w:tab/>
        <w:t>Vervolgvragen beleid grote grazers Natura 2000-gebied Oostvaardersplassen</w:t>
      </w:r>
    </w:p>
    <w:p w:rsidR="005D1CDC" w:rsidRPr="00A32C1E" w:rsidRDefault="005D1CDC" w:rsidP="00A32C1E">
      <w:pPr>
        <w:spacing w:after="240"/>
        <w:rPr>
          <w:noProof/>
        </w:rPr>
      </w:pPr>
      <w:r w:rsidRPr="00A32C1E">
        <w:rPr>
          <w:noProof/>
        </w:rPr>
        <w:t xml:space="preserve">Volgens de waarnemingen van emeritus-hoogleraar ecologie Frank Berendse komen </w:t>
      </w:r>
      <w:r w:rsidR="001365C5" w:rsidRPr="00A32C1E">
        <w:rPr>
          <w:noProof/>
        </w:rPr>
        <w:t>"</w:t>
      </w:r>
      <w:r w:rsidRPr="00A32C1E">
        <w:rPr>
          <w:noProof/>
        </w:rPr>
        <w:t>geen bijzondere soorten vogels</w:t>
      </w:r>
      <w:r w:rsidR="001365C5" w:rsidRPr="00A32C1E">
        <w:rPr>
          <w:noProof/>
        </w:rPr>
        <w:t>"</w:t>
      </w:r>
      <w:r w:rsidRPr="00A32C1E">
        <w:rPr>
          <w:noProof/>
        </w:rPr>
        <w:t xml:space="preserve"> meer voor in het omheinde Natura 2000-gebied Oostvaardersplassen ten gevolge van de enorme begrazingsdichtheid van grote grazers</w:t>
      </w:r>
      <w:r w:rsidR="00A32C1E">
        <w:rPr>
          <w:rStyle w:val="FootnoteReference"/>
          <w:noProof/>
        </w:rPr>
        <w:footnoteReference w:id="1"/>
      </w:r>
      <w:r w:rsidR="001365C5" w:rsidRPr="00A32C1E">
        <w:rPr>
          <w:noProof/>
        </w:rPr>
        <w:t>.</w:t>
      </w:r>
      <w:r w:rsidRPr="00A32C1E">
        <w:rPr>
          <w:noProof/>
        </w:rPr>
        <w:t xml:space="preserve"> </w:t>
      </w:r>
      <w:r w:rsidR="00C620F7" w:rsidRPr="00A32C1E">
        <w:rPr>
          <w:noProof/>
        </w:rPr>
        <w:t>Daarnaast heeft h</w:t>
      </w:r>
      <w:r w:rsidR="001365C5" w:rsidRPr="00A32C1E">
        <w:rPr>
          <w:noProof/>
        </w:rPr>
        <w:t>et Natura 2000-beleid van de provincie Flevoland er toe geleid dat m</w:t>
      </w:r>
      <w:r w:rsidRPr="00A32C1E">
        <w:rPr>
          <w:noProof/>
        </w:rPr>
        <w:t>eer dan de helft van de grote grazers in de afgelopen winter ee</w:t>
      </w:r>
      <w:r w:rsidR="001365C5" w:rsidRPr="00A32C1E">
        <w:rPr>
          <w:noProof/>
        </w:rPr>
        <w:t>n gruwelijke hongerdood stierf</w:t>
      </w:r>
      <w:r w:rsidRPr="00A32C1E">
        <w:rPr>
          <w:noProof/>
        </w:rPr>
        <w:t>. Naar aanleiding van het antwoord van de Eurocommissaris op 6 april</w:t>
      </w:r>
      <w:r w:rsidR="00A32C1E">
        <w:rPr>
          <w:rStyle w:val="FootnoteReference"/>
          <w:noProof/>
        </w:rPr>
        <w:footnoteReference w:id="2"/>
      </w:r>
      <w:r w:rsidR="001365C5" w:rsidRPr="00A32C1E">
        <w:rPr>
          <w:noProof/>
        </w:rPr>
        <w:t xml:space="preserve"> heb ik onderstaande vervolgvragen:</w:t>
      </w:r>
    </w:p>
    <w:p w:rsidR="005D1CDC" w:rsidRPr="00A32C1E" w:rsidRDefault="005D1CDC" w:rsidP="00A32C1E">
      <w:pPr>
        <w:tabs>
          <w:tab w:val="left" w:pos="567"/>
        </w:tabs>
        <w:spacing w:after="240"/>
        <w:rPr>
          <w:noProof/>
        </w:rPr>
      </w:pPr>
      <w:r w:rsidRPr="00A32C1E">
        <w:rPr>
          <w:noProof/>
        </w:rPr>
        <w:t>1</w:t>
      </w:r>
      <w:r w:rsidR="00805108" w:rsidRPr="00A32C1E">
        <w:rPr>
          <w:noProof/>
        </w:rPr>
        <w:t>.</w:t>
      </w:r>
      <w:r w:rsidRPr="00A32C1E">
        <w:rPr>
          <w:noProof/>
        </w:rPr>
        <w:tab/>
        <w:t xml:space="preserve">Op welke wijze gaat de Commissie zich inspannen om gezien de zorgwekkende constatering van deze wetenschapper alsnóg voldoende gegevens te verwerven over de negatieve gevolgen van het gevoerde grote grazersbeleid voor de beschermde (doel)soorten, in het bijzonder beschermde vogelsoorten, en habitats binnen het Natura 2000-gebied Oostvaardersplassen? </w:t>
      </w:r>
    </w:p>
    <w:p w:rsidR="005D1CDC" w:rsidRPr="00A32C1E" w:rsidRDefault="005D1CDC" w:rsidP="00A32C1E">
      <w:pPr>
        <w:tabs>
          <w:tab w:val="left" w:pos="567"/>
        </w:tabs>
        <w:spacing w:after="240"/>
        <w:rPr>
          <w:noProof/>
        </w:rPr>
      </w:pPr>
      <w:r w:rsidRPr="00A32C1E">
        <w:rPr>
          <w:noProof/>
        </w:rPr>
        <w:t>2</w:t>
      </w:r>
      <w:r w:rsidR="00805108" w:rsidRPr="00A32C1E">
        <w:rPr>
          <w:noProof/>
        </w:rPr>
        <w:t>.</w:t>
      </w:r>
      <w:r w:rsidRPr="00A32C1E">
        <w:rPr>
          <w:noProof/>
        </w:rPr>
        <w:tab/>
        <w:t xml:space="preserve">Acht de Commissie de graasniveaus voor grote grazers nog steeds voldoende gewaarborgd indien uit haar onderzoek blijkt dat hierdoor de instandhouding van beschermde vogels in het Natura 2000-gebied Oostvaardersplassen is verslechterd, onder meer door verwoesting van broedplaatsen en struweel, en is zij bereid een inbreukprocedure in te leiden? </w:t>
      </w:r>
    </w:p>
    <w:p w:rsidR="00A32C1E" w:rsidRDefault="005D1CDC" w:rsidP="00A32C1E">
      <w:pPr>
        <w:tabs>
          <w:tab w:val="left" w:pos="567"/>
        </w:tabs>
        <w:spacing w:after="240"/>
        <w:rPr>
          <w:noProof/>
        </w:rPr>
      </w:pPr>
      <w:r w:rsidRPr="00A32C1E">
        <w:rPr>
          <w:noProof/>
        </w:rPr>
        <w:t>3</w:t>
      </w:r>
      <w:r w:rsidR="00805108" w:rsidRPr="00A32C1E">
        <w:rPr>
          <w:noProof/>
        </w:rPr>
        <w:t>.</w:t>
      </w:r>
      <w:r w:rsidRPr="00A32C1E">
        <w:rPr>
          <w:noProof/>
        </w:rPr>
        <w:tab/>
        <w:t xml:space="preserve">Waarom classificeert de Commissie door overheidsdiensten uitgezette, verwilderde konikpaarden en </w:t>
      </w:r>
      <w:r w:rsidR="00805108" w:rsidRPr="00A32C1E">
        <w:rPr>
          <w:noProof/>
        </w:rPr>
        <w:t>h</w:t>
      </w:r>
      <w:r w:rsidRPr="00A32C1E">
        <w:rPr>
          <w:noProof/>
        </w:rPr>
        <w:t>eckrunderen niet als landbouwhuisdieren, aangezien anders mogelijk een achterdeur naar dierverwaarlozing in de Unie middels verwildering en uitzetting in omheinde gebieden kan worden geopend?</w:t>
      </w:r>
    </w:p>
    <w:p w:rsidR="003D2B02" w:rsidRPr="00A32C1E" w:rsidRDefault="003D2B02" w:rsidP="00A32C1E">
      <w:pPr>
        <w:tabs>
          <w:tab w:val="left" w:pos="567"/>
        </w:tabs>
        <w:spacing w:after="240"/>
        <w:rPr>
          <w:noProof/>
        </w:rPr>
      </w:pPr>
    </w:p>
    <w:sectPr w:rsidR="003D2B02" w:rsidRPr="00A32C1E" w:rsidSect="00A32C1E">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C71" w:rsidRPr="00285C71" w:rsidRDefault="00285C71">
      <w:r w:rsidRPr="00285C71">
        <w:separator/>
      </w:r>
    </w:p>
  </w:endnote>
  <w:endnote w:type="continuationSeparator" w:id="0">
    <w:p w:rsidR="00285C71" w:rsidRPr="00285C71" w:rsidRDefault="00285C71">
      <w:r w:rsidRPr="00285C7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A32C1E" w:rsidRDefault="00A32C1E" w:rsidP="00A32C1E">
    <w:pPr>
      <w:pStyle w:val="Footer"/>
      <w:tabs>
        <w:tab w:val="clear" w:pos="4536"/>
        <w:tab w:val="clear" w:pos="9072"/>
        <w:tab w:val="right" w:pos="9071"/>
      </w:tabs>
    </w:pPr>
    <w:r>
      <w:t>1151749.NL</w:t>
    </w:r>
    <w:r>
      <w:tab/>
      <w:t>PE 621.188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C71" w:rsidRPr="00285C71" w:rsidRDefault="00285C71">
      <w:r w:rsidRPr="00285C71">
        <w:separator/>
      </w:r>
    </w:p>
  </w:footnote>
  <w:footnote w:type="continuationSeparator" w:id="0">
    <w:p w:rsidR="00285C71" w:rsidRPr="00285C71" w:rsidRDefault="00285C71">
      <w:r w:rsidRPr="00285C71">
        <w:continuationSeparator/>
      </w:r>
    </w:p>
  </w:footnote>
  <w:footnote w:id="1">
    <w:p w:rsidR="00A32C1E" w:rsidRPr="00A32C1E" w:rsidRDefault="00A32C1E" w:rsidP="00A32C1E">
      <w:pPr>
        <w:pStyle w:val="FootnoteText"/>
        <w:tabs>
          <w:tab w:val="left" w:pos="283"/>
        </w:tabs>
        <w:ind w:left="283" w:hanging="283"/>
        <w:rPr>
          <w:lang w:val="fr-FR"/>
        </w:rPr>
      </w:pPr>
      <w:r>
        <w:rPr>
          <w:rStyle w:val="FootnoteReference"/>
        </w:rPr>
        <w:footnoteRef/>
      </w:r>
      <w:r>
        <w:t xml:space="preserve"> </w:t>
      </w:r>
      <w:r>
        <w:tab/>
        <w:t>Omroep Flevoland (8 maart 2018). Hoogleraar: "Haal grote grazers uit Oostvaardersplassen". Geraadpleegd op 18 april 2018 via https://www.omroepflevoland.nl/nieuws/157782/hoogleraar-haal-grote-grazers-uit-oostvaardersplassen.</w:t>
      </w:r>
    </w:p>
  </w:footnote>
  <w:footnote w:id="2">
    <w:p w:rsidR="00A32C1E" w:rsidRPr="00A32C1E" w:rsidRDefault="00A32C1E" w:rsidP="00A32C1E">
      <w:pPr>
        <w:pStyle w:val="FootnoteText"/>
        <w:tabs>
          <w:tab w:val="left" w:pos="283"/>
        </w:tabs>
        <w:ind w:left="283" w:hanging="283"/>
        <w:rPr>
          <w:lang w:val="fr-FR"/>
        </w:rPr>
      </w:pPr>
      <w:r>
        <w:rPr>
          <w:rStyle w:val="FootnoteReference"/>
        </w:rPr>
        <w:footnoteRef/>
      </w:r>
      <w:r>
        <w:t xml:space="preserve"> </w:t>
      </w:r>
      <w:r>
        <w:tab/>
        <w:t>Antwoord van de heer Vella namens de Commissie op 6 april 2018, P-001457/2018.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5C71"/>
    <w:rsid w:val="00007D4D"/>
    <w:rsid w:val="000457F1"/>
    <w:rsid w:val="00053EE8"/>
    <w:rsid w:val="0006026E"/>
    <w:rsid w:val="000F5323"/>
    <w:rsid w:val="000F5E0A"/>
    <w:rsid w:val="001131AC"/>
    <w:rsid w:val="00132B9D"/>
    <w:rsid w:val="001365C5"/>
    <w:rsid w:val="001E2097"/>
    <w:rsid w:val="002365B0"/>
    <w:rsid w:val="00256F20"/>
    <w:rsid w:val="002818E3"/>
    <w:rsid w:val="00285C71"/>
    <w:rsid w:val="002912D9"/>
    <w:rsid w:val="00312BBE"/>
    <w:rsid w:val="00360568"/>
    <w:rsid w:val="003D2B02"/>
    <w:rsid w:val="00405B97"/>
    <w:rsid w:val="00450AD5"/>
    <w:rsid w:val="004B4554"/>
    <w:rsid w:val="00502F25"/>
    <w:rsid w:val="00582456"/>
    <w:rsid w:val="005A7709"/>
    <w:rsid w:val="005D1CDC"/>
    <w:rsid w:val="005F2DA2"/>
    <w:rsid w:val="0063286A"/>
    <w:rsid w:val="0068475D"/>
    <w:rsid w:val="00687605"/>
    <w:rsid w:val="0079599D"/>
    <w:rsid w:val="007E1D7E"/>
    <w:rsid w:val="007E2438"/>
    <w:rsid w:val="007E7587"/>
    <w:rsid w:val="00805108"/>
    <w:rsid w:val="00821923"/>
    <w:rsid w:val="0084204A"/>
    <w:rsid w:val="0085646B"/>
    <w:rsid w:val="008B1124"/>
    <w:rsid w:val="0093445B"/>
    <w:rsid w:val="00954E0F"/>
    <w:rsid w:val="00A32C1E"/>
    <w:rsid w:val="00A36B00"/>
    <w:rsid w:val="00A92E70"/>
    <w:rsid w:val="00AE6740"/>
    <w:rsid w:val="00B4456B"/>
    <w:rsid w:val="00BA05D7"/>
    <w:rsid w:val="00BE6679"/>
    <w:rsid w:val="00BF4787"/>
    <w:rsid w:val="00C2009F"/>
    <w:rsid w:val="00C3060D"/>
    <w:rsid w:val="00C318B4"/>
    <w:rsid w:val="00C407C3"/>
    <w:rsid w:val="00C620F7"/>
    <w:rsid w:val="00C829A4"/>
    <w:rsid w:val="00CD005F"/>
    <w:rsid w:val="00CE4142"/>
    <w:rsid w:val="00CE7D5C"/>
    <w:rsid w:val="00D145A2"/>
    <w:rsid w:val="00DE59A7"/>
    <w:rsid w:val="00E03032"/>
    <w:rsid w:val="00E0506A"/>
    <w:rsid w:val="00E21223"/>
    <w:rsid w:val="00E46E2C"/>
    <w:rsid w:val="00E65F09"/>
    <w:rsid w:val="00E71957"/>
    <w:rsid w:val="00ED0402"/>
    <w:rsid w:val="00EF73C8"/>
    <w:rsid w:val="00F37261"/>
    <w:rsid w:val="00F75D8C"/>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6"/>
        <w:tab w:val="right" w:pos="9072"/>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link w:val="FootnoteTextChar"/>
    <w:uiPriority w:val="99"/>
    <w:rPr>
      <w:sz w:val="18"/>
    </w:rPr>
  </w:style>
  <w:style w:type="paragraph" w:styleId="BalloonText">
    <w:name w:val="Balloon Text"/>
    <w:basedOn w:val="Normal"/>
    <w:semiHidden/>
    <w:rsid w:val="00CD005F"/>
    <w:rPr>
      <w:rFonts w:ascii="Tahoma" w:hAnsi="Tahoma" w:cs="Tahoma"/>
      <w:sz w:val="16"/>
      <w:szCs w:val="16"/>
    </w:rPr>
  </w:style>
  <w:style w:type="character" w:customStyle="1" w:styleId="FootnoteTextChar">
    <w:name w:val="Footnote Text Char"/>
    <w:link w:val="FootnoteText"/>
    <w:uiPriority w:val="99"/>
    <w:rsid w:val="005D1CDC"/>
    <w:rPr>
      <w:rFonts w:ascii="Arial" w:hAnsi="Arial" w:cs="Arial"/>
      <w:snapToGrid w:val="0"/>
      <w:sz w:val="18"/>
      <w:lang w:val="nl-NL" w:eastAsia="en-US"/>
    </w:rPr>
  </w:style>
  <w:style w:type="character" w:styleId="FootnoteReference">
    <w:name w:val="footnote reference"/>
    <w:uiPriority w:val="99"/>
    <w:unhideWhenUsed/>
    <w:rsid w:val="005D1CDC"/>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character" w:styleId="Hyperlink">
    <w:name w:val="Hyperlink"/>
    <w:basedOn w:val="DefaultParagraphFont"/>
    <w:rsid w:val="00805108"/>
    <w:rPr>
      <w:color w:val="0563C1" w:themeColor="hyperlink"/>
      <w:u w:val="single"/>
    </w:rPr>
  </w:style>
  <w:style w:type="character" w:styleId="FollowedHyperlink">
    <w:name w:val="FollowedHyperlink"/>
    <w:basedOn w:val="DefaultParagraphFont"/>
    <w:rsid w:val="0080510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HOOGLAND Yvonne</dc:creator>
  <cp:keywords/>
  <dc:description/>
  <cp:lastModifiedBy>ADM-QPTRAD</cp:lastModifiedBy>
  <cp:revision>2</cp:revision>
  <cp:lastPrinted>2006-04-24T15:35:00Z</cp:lastPrinted>
  <dcterms:created xsi:type="dcterms:W3CDTF">2018-04-25T07:30:00Z</dcterms:created>
  <dcterms:modified xsi:type="dcterms:W3CDTF">2018-04-25T07:30:00Z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Created with">
    <vt:lpwstr>9.3.0 Build [20180227]</vt:lpwstr>
  </property>
  <property fmtid="{D5CDD505-2E9C-101B-9397-08002B2CF9AE}" pid="4" name="LastEdited with">
    <vt:lpwstr>9.3.0 Build [20180227]</vt:lpwstr>
  </property>
  <property fmtid="{D5CDD505-2E9C-101B-9397-08002B2CF9AE}" pid="5" name="&lt;FdR&gt;">
    <vt:lpwstr>1151749</vt:lpwstr>
  </property>
  <property fmtid="{D5CDD505-2E9C-101B-9397-08002B2CF9AE}" pid="6" name="&lt;Type&gt;">
    <vt:lpwstr>QE</vt:lpwstr>
  </property>
  <property fmtid="{D5CDD505-2E9C-101B-9397-08002B2CF9AE}" pid="7" name="&lt;ModelCod&gt;">
    <vt:lpwstr>\\eiciLUXpr1\pdocep$\DocEP\DOCS\General\QE\QE.dot(16/04/2018 18:01:06)</vt:lpwstr>
  </property>
  <property fmtid="{D5CDD505-2E9C-101B-9397-08002B2CF9AE}" pid="8" name="&lt;ModelTra&gt;">
    <vt:lpwstr>\\eiciLUXpr1\pdocep$\DocEP\TRANSFIL\NL\QE.NL(24/01/2018 19:55:35)</vt:lpwstr>
  </property>
  <property fmtid="{D5CDD505-2E9C-101B-9397-08002B2CF9AE}" pid="9" name="&lt;Model&gt;">
    <vt:lpwstr>QE</vt:lpwstr>
  </property>
  <property fmtid="{D5CDD505-2E9C-101B-9397-08002B2CF9AE}" pid="10" name="FooterPath">
    <vt:lpwstr>QE\1151749NL.docx</vt:lpwstr>
  </property>
  <property fmtid="{D5CDD505-2E9C-101B-9397-08002B2CF9AE}" pid="11" name="PE number">
    <vt:lpwstr>621.188</vt:lpwstr>
  </property>
  <property fmtid="{D5CDD505-2E9C-101B-9397-08002B2CF9AE}" pid="12" name="Bookout">
    <vt:lpwstr>OK - 2018/04/25 09:27</vt:lpwstr>
  </property>
  <property fmtid="{D5CDD505-2E9C-101B-9397-08002B2CF9AE}" pid="13" name="SubscribeElise">
    <vt:lpwstr/>
  </property>
</Properties>
</file>